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4A" w:rsidRDefault="008B7E4A" w:rsidP="008B7E4A">
      <w:pPr>
        <w:rPr>
          <w:sz w:val="40"/>
          <w:szCs w:val="40"/>
        </w:rPr>
      </w:pPr>
      <w:r>
        <w:rPr>
          <w:sz w:val="40"/>
          <w:szCs w:val="40"/>
        </w:rPr>
        <w:t>TESTOVACÍ OTÁZKY</w:t>
      </w:r>
    </w:p>
    <w:p w:rsidR="008B7E4A" w:rsidRDefault="008B7E4A" w:rsidP="008B7E4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Technologie svařování a zařízení (technologové svařování) IWT / EWT</w:t>
      </w:r>
    </w:p>
    <w:p w:rsidR="008B7E4A" w:rsidRDefault="0069454E" w:rsidP="0069454E">
      <w:r>
        <w:t xml:space="preserve">1. </w:t>
      </w:r>
      <w:r w:rsidR="008B7E4A">
        <w:t>Čistota řezacího kyslíku musí být:</w:t>
      </w:r>
    </w:p>
    <w:p w:rsidR="0069454E" w:rsidRDefault="0069454E" w:rsidP="0069454E">
      <w:r>
        <w:t xml:space="preserve">     a) min. 90%.</w:t>
      </w:r>
    </w:p>
    <w:p w:rsidR="0069454E" w:rsidRDefault="0069454E" w:rsidP="0069454E">
      <w:r>
        <w:t xml:space="preserve">     b) min. 99,9%.</w:t>
      </w:r>
    </w:p>
    <w:p w:rsidR="0069454E" w:rsidRDefault="0069454E" w:rsidP="0069454E">
      <w:r>
        <w:t xml:space="preserve">     c) min. 99,3%.</w:t>
      </w:r>
    </w:p>
    <w:p w:rsidR="0069454E" w:rsidRDefault="0069454E" w:rsidP="0069454E">
      <w:r>
        <w:t xml:space="preserve">     d) 95 a výše.</w:t>
      </w:r>
    </w:p>
    <w:p w:rsidR="0069454E" w:rsidRDefault="0069454E" w:rsidP="0069454E">
      <w:pPr>
        <w:pBdr>
          <w:bottom w:val="single" w:sz="12" w:space="1" w:color="auto"/>
        </w:pBdr>
      </w:pPr>
      <w:r>
        <w:t xml:space="preserve">     e) 99,3 a vyšší.</w:t>
      </w:r>
    </w:p>
    <w:p w:rsidR="0069454E" w:rsidRDefault="0069454E" w:rsidP="0069454E">
      <w:r>
        <w:t>2. Řezat kyslíkem lze tyto materiály: (vyberte všechny varianty)</w:t>
      </w:r>
    </w:p>
    <w:p w:rsidR="0069454E" w:rsidRDefault="0069454E" w:rsidP="0069454E">
      <w:r>
        <w:t xml:space="preserve">     a) ocelí třídy 11, 12, 13.</w:t>
      </w:r>
    </w:p>
    <w:p w:rsidR="0069454E" w:rsidRDefault="0069454E" w:rsidP="0069454E">
      <w:r>
        <w:t xml:space="preserve">     b) ocelí třídy 11, 12, 13, 15, 16, litina.</w:t>
      </w:r>
    </w:p>
    <w:p w:rsidR="0069454E" w:rsidRDefault="0069454E" w:rsidP="0069454E">
      <w:r>
        <w:t xml:space="preserve">     c) ocelí třídy 11, 12, 13, 15</w:t>
      </w:r>
    </w:p>
    <w:p w:rsidR="0069454E" w:rsidRDefault="0069454E" w:rsidP="0069454E">
      <w:r>
        <w:t xml:space="preserve">     d) ocelí všech tříd, litina.</w:t>
      </w:r>
    </w:p>
    <w:p w:rsidR="0069454E" w:rsidRDefault="0069454E" w:rsidP="0069454E">
      <w:pPr>
        <w:pBdr>
          <w:bottom w:val="single" w:sz="12" w:space="1" w:color="auto"/>
        </w:pBdr>
      </w:pPr>
      <w:r>
        <w:t xml:space="preserve">     e) ocelí všech tříd, litina, barevné kovy.</w:t>
      </w:r>
    </w:p>
    <w:p w:rsidR="0069454E" w:rsidRDefault="0069454E" w:rsidP="0069454E">
      <w:r>
        <w:t>3. Na úpravu svarových ploch má vliv:</w:t>
      </w:r>
    </w:p>
    <w:p w:rsidR="0069454E" w:rsidRDefault="0069454E" w:rsidP="0069454E">
      <w:r>
        <w:t xml:space="preserve">     a) druh základního materiálu, tloušťka základního materiálu, technologie svařování.</w:t>
      </w:r>
    </w:p>
    <w:p w:rsidR="005F2CD1" w:rsidRDefault="0069454E" w:rsidP="0069454E">
      <w:r>
        <w:t xml:space="preserve">     b) druh základního materiálu, tloušťka základního materiálu, technologie svařování, způsob </w:t>
      </w:r>
    </w:p>
    <w:p w:rsidR="0069454E" w:rsidRDefault="005F2CD1" w:rsidP="0069454E">
      <w:r>
        <w:t xml:space="preserve">          </w:t>
      </w:r>
      <w:r w:rsidR="0069454E">
        <w:t>namáhání svarového spoje, pracovní prostředí.</w:t>
      </w:r>
    </w:p>
    <w:p w:rsidR="0069454E" w:rsidRDefault="0069454E" w:rsidP="0069454E">
      <w:r>
        <w:t xml:space="preserve">     c) tloušťka základního materiálu, technologie svařování.</w:t>
      </w:r>
    </w:p>
    <w:p w:rsidR="0069454E" w:rsidRDefault="0069454E" w:rsidP="0069454E">
      <w:r>
        <w:t xml:space="preserve">     d) zvolený přídavný materiál, parametry svařování.</w:t>
      </w:r>
    </w:p>
    <w:p w:rsidR="0069454E" w:rsidRDefault="0069454E" w:rsidP="0069454E">
      <w:pPr>
        <w:pBdr>
          <w:bottom w:val="single" w:sz="12" w:space="1" w:color="auto"/>
        </w:pBdr>
      </w:pPr>
      <w:r>
        <w:t xml:space="preserve">     e) způsob zhotovení svarového spoje.</w:t>
      </w:r>
    </w:p>
    <w:p w:rsidR="0069454E" w:rsidRDefault="0069454E" w:rsidP="0069454E">
      <w:r>
        <w:t>4. Svařování ocelových konstrukcí se dnes provádí dle norem:</w:t>
      </w:r>
    </w:p>
    <w:p w:rsidR="0069454E" w:rsidRDefault="0069454E" w:rsidP="0069454E">
      <w:r>
        <w:t xml:space="preserve">     a) ČSN 73 2601 Z2, ČSN 73 6205.</w:t>
      </w:r>
    </w:p>
    <w:p w:rsidR="0069454E" w:rsidRDefault="0069454E" w:rsidP="0069454E">
      <w:r>
        <w:t xml:space="preserve">     b) ČSN 73 2601 Z2.</w:t>
      </w:r>
    </w:p>
    <w:p w:rsidR="0069454E" w:rsidRDefault="0069454E" w:rsidP="0069454E">
      <w:r>
        <w:t xml:space="preserve">     c) ČSN 73 1401.</w:t>
      </w:r>
    </w:p>
    <w:p w:rsidR="0069454E" w:rsidRDefault="0069454E" w:rsidP="0069454E">
      <w:r>
        <w:t xml:space="preserve">     d) ČSN P ENV 1090.</w:t>
      </w:r>
    </w:p>
    <w:p w:rsidR="0069454E" w:rsidRDefault="0069454E" w:rsidP="0069454E">
      <w:pPr>
        <w:pBdr>
          <w:bottom w:val="single" w:sz="12" w:space="1" w:color="auto"/>
        </w:pBdr>
      </w:pPr>
      <w:r>
        <w:t xml:space="preserve">     e) ČSN P ENV 1090, ČSN 73 2601 Z2.</w:t>
      </w:r>
    </w:p>
    <w:p w:rsidR="004D7FAB" w:rsidRDefault="004D7FAB" w:rsidP="005F2CD1">
      <w:r>
        <w:br w:type="page"/>
      </w:r>
    </w:p>
    <w:p w:rsidR="00AD3A02" w:rsidRDefault="00AD3A02" w:rsidP="0069454E">
      <w:r>
        <w:lastRenderedPageBreak/>
        <w:t>5. Maximální dovolené napětí naprázdno stejnosměrných ručních obloukových svářeček je:</w:t>
      </w:r>
    </w:p>
    <w:p w:rsidR="001C4A63" w:rsidRDefault="001C4A63" w:rsidP="0069454E">
      <w:r>
        <w:t xml:space="preserve">    a) U svářeček s maximálním zvlněním napětí naprázdno do 10% - max. 100 V.</w:t>
      </w:r>
    </w:p>
    <w:p w:rsidR="001C4A63" w:rsidRDefault="001C4A63" w:rsidP="0069454E">
      <w:r>
        <w:t xml:space="preserve">    b) </w:t>
      </w:r>
      <w:r>
        <w:t>U svářeček s maximálním zvlněním napětí naprázdno do 10% - max.</w:t>
      </w:r>
      <w:r>
        <w:t xml:space="preserve"> 80 V.</w:t>
      </w:r>
    </w:p>
    <w:p w:rsidR="001C4A63" w:rsidRDefault="001C4A63" w:rsidP="0069454E">
      <w:r>
        <w:t xml:space="preserve">    c) </w:t>
      </w:r>
      <w:r>
        <w:t xml:space="preserve">U svářeček s maximálním zvlněním napětí naprázdno </w:t>
      </w:r>
      <w:r>
        <w:t>nad</w:t>
      </w:r>
      <w:r>
        <w:t xml:space="preserve"> 10% - max.</w:t>
      </w:r>
      <w:r>
        <w:t xml:space="preserve"> 80 V.</w:t>
      </w:r>
    </w:p>
    <w:p w:rsidR="001C4A63" w:rsidRDefault="001C4A63" w:rsidP="0069454E">
      <w:r>
        <w:t xml:space="preserve">    d) </w:t>
      </w:r>
      <w:r>
        <w:t xml:space="preserve">U svářeček s maximálním zvlněním napětí naprázdno nad 10% - max. </w:t>
      </w:r>
      <w:r>
        <w:t>6</w:t>
      </w:r>
      <w:r>
        <w:t>0 V.</w:t>
      </w:r>
    </w:p>
    <w:p w:rsidR="001C4A63" w:rsidRDefault="001C4A63" w:rsidP="005F2CD1">
      <w:pPr>
        <w:pBdr>
          <w:bottom w:val="single" w:sz="12" w:space="1" w:color="auto"/>
        </w:pBdr>
      </w:pPr>
      <w:r>
        <w:t xml:space="preserve">    e) Všechny svářečky musí mít maximální napětí naprázdno 60 V.</w:t>
      </w:r>
    </w:p>
    <w:p w:rsidR="00AD3A02" w:rsidRDefault="00AD3A02" w:rsidP="0069454E">
      <w:r>
        <w:t>6. Svařovací transformátory:</w:t>
      </w:r>
    </w:p>
    <w:p w:rsidR="00AD3A02" w:rsidRDefault="00AD3A02" w:rsidP="0069454E">
      <w:r>
        <w:t xml:space="preserve">     a) „Pro svařování používáme klasické „tvrdé““ (síťové) transformátory“</w:t>
      </w:r>
    </w:p>
    <w:p w:rsidR="00AD3A02" w:rsidRDefault="00AD3A02" w:rsidP="0069454E">
      <w:r>
        <w:t xml:space="preserve">     b) „Pro svařování používáme „měkké“ transformátory se strmou statickou charakteristikou“.</w:t>
      </w:r>
    </w:p>
    <w:p w:rsidR="00AD3A02" w:rsidRDefault="00AD3A02" w:rsidP="0069454E">
      <w:r>
        <w:t xml:space="preserve">     c) Svařovací transformátory je možné regulovat stupňovitě přepínáním odboček.</w:t>
      </w:r>
    </w:p>
    <w:p w:rsidR="005F2CD1" w:rsidRDefault="00AD3A02" w:rsidP="0069454E">
      <w:r>
        <w:t xml:space="preserve">     d) Svařovací transformátory je možné regulovat plynule magnetickým bočníkem, nebo posuvnými </w:t>
      </w:r>
      <w:r w:rsidR="005F2CD1">
        <w:t xml:space="preserve"> </w:t>
      </w:r>
    </w:p>
    <w:p w:rsidR="00AD3A02" w:rsidRDefault="005F2CD1" w:rsidP="0069454E">
      <w:r>
        <w:t xml:space="preserve">         </w:t>
      </w:r>
      <w:r w:rsidR="00AD3A02">
        <w:t>cívkami.</w:t>
      </w:r>
    </w:p>
    <w:p w:rsidR="00AD3A02" w:rsidRDefault="00AD3A02" w:rsidP="0069454E">
      <w:pPr>
        <w:pBdr>
          <w:bottom w:val="single" w:sz="12" w:space="1" w:color="auto"/>
        </w:pBdr>
      </w:pPr>
      <w:r>
        <w:t xml:space="preserve">     e) Svařovací transformátory se regulují pouze odporníky zařazenými do svařovacího proudu.</w:t>
      </w:r>
    </w:p>
    <w:p w:rsidR="001C4A63" w:rsidRDefault="001C4A63" w:rsidP="0069454E">
      <w:r>
        <w:t>7. Rotační zdroje stejnosměrného svařovacího proudu:</w:t>
      </w:r>
    </w:p>
    <w:p w:rsidR="001C4A63" w:rsidRDefault="001C4A63" w:rsidP="0069454E">
      <w:r>
        <w:t xml:space="preserve">    a) Mají vysokou účinnost.</w:t>
      </w:r>
    </w:p>
    <w:p w:rsidR="001C4A63" w:rsidRDefault="001C4A63" w:rsidP="0069454E">
      <w:r>
        <w:t xml:space="preserve">    b) Mají malé ztráty naprázdno.</w:t>
      </w:r>
    </w:p>
    <w:p w:rsidR="001C4A63" w:rsidRDefault="001C4A63" w:rsidP="0069454E">
      <w:r>
        <w:t xml:space="preserve">    c) Mají nízkou účinnost (cca 60%)</w:t>
      </w:r>
    </w:p>
    <w:p w:rsidR="001C4A63" w:rsidRDefault="001C4A63" w:rsidP="0069454E">
      <w:r>
        <w:t xml:space="preserve">    d) Mají velké ztráty naprázdno (cca 2 až 3 kW).</w:t>
      </w:r>
    </w:p>
    <w:p w:rsidR="001C4A63" w:rsidRDefault="001C4A63" w:rsidP="0069454E">
      <w:pPr>
        <w:pBdr>
          <w:bottom w:val="single" w:sz="12" w:space="1" w:color="auto"/>
        </w:pBdr>
      </w:pPr>
      <w:r>
        <w:t xml:space="preserve">    e) Vyznačují se nízkou hlučností.</w:t>
      </w:r>
    </w:p>
    <w:p w:rsidR="001C4A63" w:rsidRDefault="001C4A63" w:rsidP="0069454E">
      <w:r>
        <w:t>8. Střídače svařovacího proudu:</w:t>
      </w:r>
    </w:p>
    <w:p w:rsidR="001C4A63" w:rsidRDefault="001C4A63" w:rsidP="0069454E">
      <w:r>
        <w:t xml:space="preserve">    a) Umožňují pouze svařování dlouhými (tepelnými) pulsy.</w:t>
      </w:r>
    </w:p>
    <w:p w:rsidR="001C4A63" w:rsidRDefault="001C4A63" w:rsidP="0069454E">
      <w:r>
        <w:t xml:space="preserve">    b) Umožňují pouze MIG svařování.</w:t>
      </w:r>
    </w:p>
    <w:p w:rsidR="001C4A63" w:rsidRDefault="001C4A63" w:rsidP="0069454E">
      <w:r>
        <w:t xml:space="preserve">    c) Mají velmi nízkou účinnost.</w:t>
      </w:r>
    </w:p>
    <w:p w:rsidR="008B7E4A" w:rsidRDefault="001C4A63" w:rsidP="001C4A63">
      <w:r>
        <w:t xml:space="preserve">    d) Mají ztráty při chodu naprázdno větší než řízené tyristorové usměrňovače.</w:t>
      </w:r>
    </w:p>
    <w:p w:rsidR="005F2CD1" w:rsidRDefault="001C4A63" w:rsidP="001C4A63">
      <w:pPr>
        <w:pBdr>
          <w:bottom w:val="single" w:sz="12" w:space="1" w:color="auto"/>
        </w:pBdr>
      </w:pPr>
      <w:r>
        <w:t xml:space="preserve">    e) Mají na stejný výkon podstatně menší rozměry a hmotnost než řízené tyristorové usměrňovače.</w:t>
      </w:r>
    </w:p>
    <w:p w:rsidR="005F2CD1" w:rsidRDefault="005F2CD1" w:rsidP="001C4A63"/>
    <w:p w:rsidR="005F2CD1" w:rsidRDefault="005F2CD1" w:rsidP="001C4A63"/>
    <w:p w:rsidR="005F2CD1" w:rsidRDefault="005F2CD1" w:rsidP="001C4A63"/>
    <w:p w:rsidR="005F2CD1" w:rsidRDefault="005F2CD1" w:rsidP="001C4A63"/>
    <w:p w:rsidR="005F2CD1" w:rsidRDefault="005F2CD1" w:rsidP="001C4A63"/>
    <w:p w:rsidR="005F2CD1" w:rsidRDefault="005F2CD1" w:rsidP="001C4A63"/>
    <w:p w:rsidR="005F2CD1" w:rsidRDefault="001C4A63" w:rsidP="001C4A63">
      <w:r>
        <w:lastRenderedPageBreak/>
        <w:t xml:space="preserve">9. Uveďte označení následujících veličin a jejich jednotku –el. proud, el. napětí, výkon </w:t>
      </w:r>
    </w:p>
    <w:p w:rsidR="005F2CD1" w:rsidRDefault="005F2CD1" w:rsidP="001C4A63">
      <w:r>
        <w:t xml:space="preserve">    </w:t>
      </w:r>
      <w:r w:rsidR="001C4A63">
        <w:t xml:space="preserve">stejnosměrného elektrického proudu, elektrická energie (práce), elektrický odpor, indukčnost, </w:t>
      </w:r>
    </w:p>
    <w:p w:rsidR="001C4A63" w:rsidRDefault="005F2CD1" w:rsidP="001C4A63">
      <w:r>
        <w:t xml:space="preserve">    </w:t>
      </w:r>
      <w:r w:rsidR="001C4A63">
        <w:t>kapacita, impedance, reaktance, činný výkon, jalový výkon, zdánlivý výkon:</w:t>
      </w:r>
    </w:p>
    <w:p w:rsidR="001C4A63" w:rsidRDefault="001C4A63" w:rsidP="001C4A63">
      <w:r>
        <w:t xml:space="preserve">    a) I(A), U(V), A(</w:t>
      </w:r>
      <w:proofErr w:type="spellStart"/>
      <w:r>
        <w:t>W.s</w:t>
      </w:r>
      <w:proofErr w:type="spellEnd"/>
      <w:r>
        <w:t>.), R(</w:t>
      </w:r>
      <w:r w:rsidR="00263C26">
        <w:t>)), L(H), C(F), Z ((), X((), P(W), Q(Var), S(W)</w:t>
      </w:r>
    </w:p>
    <w:p w:rsidR="00263C26" w:rsidRDefault="00263C26" w:rsidP="001C4A63">
      <w:r>
        <w:t xml:space="preserve">    b) </w:t>
      </w:r>
      <w:r>
        <w:t>I(A), U(V), A(</w:t>
      </w:r>
      <w:proofErr w:type="spellStart"/>
      <w:r>
        <w:t>W.s</w:t>
      </w:r>
      <w:proofErr w:type="spellEnd"/>
      <w:r>
        <w:t>.), R()), L(H), C(F), Z ((), X((), P(W), Q(Var), S(</w:t>
      </w:r>
      <w:r>
        <w:t>VA</w:t>
      </w:r>
      <w:r>
        <w:t>)</w:t>
      </w:r>
    </w:p>
    <w:p w:rsidR="00263C26" w:rsidRDefault="00263C26" w:rsidP="001C4A63">
      <w:r>
        <w:t xml:space="preserve">    c) </w:t>
      </w:r>
      <w:r>
        <w:t>I(A), U(V), A(</w:t>
      </w:r>
      <w:proofErr w:type="spellStart"/>
      <w:r>
        <w:t>W.s</w:t>
      </w:r>
      <w:proofErr w:type="spellEnd"/>
      <w:r>
        <w:t>.), R()), L(H), C(</w:t>
      </w:r>
      <w:r>
        <w:t>H), Z (</w:t>
      </w:r>
      <w:proofErr w:type="spellStart"/>
      <w:r>
        <w:t>Wb</w:t>
      </w:r>
      <w:proofErr w:type="spellEnd"/>
      <w:r>
        <w:t>), X((), P(W), Q(Var), S(</w:t>
      </w:r>
      <w:r>
        <w:t>VA</w:t>
      </w:r>
      <w:r>
        <w:t>)</w:t>
      </w:r>
    </w:p>
    <w:p w:rsidR="00263C26" w:rsidRDefault="00263C26" w:rsidP="001C4A63">
      <w:r>
        <w:t xml:space="preserve">    d) </w:t>
      </w:r>
      <w:r>
        <w:t>I(A), U(V), A(</w:t>
      </w:r>
      <w:r>
        <w:t>kWh),</w:t>
      </w:r>
      <w:r>
        <w:t xml:space="preserve"> R()), L(H), C(</w:t>
      </w:r>
      <w:r>
        <w:t>F</w:t>
      </w:r>
      <w:r>
        <w:t>), Z (</w:t>
      </w:r>
      <w:r>
        <w:t>S</w:t>
      </w:r>
      <w:r>
        <w:t>), X((), P(</w:t>
      </w:r>
      <w:r>
        <w:t>VA</w:t>
      </w:r>
      <w:r>
        <w:t>), Q(Var), S(V</w:t>
      </w:r>
      <w:r>
        <w:t>A</w:t>
      </w:r>
      <w:r>
        <w:t>)</w:t>
      </w:r>
    </w:p>
    <w:p w:rsidR="00263C26" w:rsidRDefault="00263C26" w:rsidP="001C4A63">
      <w:pPr>
        <w:pBdr>
          <w:bottom w:val="single" w:sz="12" w:space="1" w:color="auto"/>
        </w:pBdr>
      </w:pPr>
      <w:r>
        <w:t xml:space="preserve">    e) </w:t>
      </w:r>
      <w:r>
        <w:t>I(A), U(V), A(</w:t>
      </w:r>
      <w:proofErr w:type="spellStart"/>
      <w:r>
        <w:t>W.s</w:t>
      </w:r>
      <w:proofErr w:type="spellEnd"/>
      <w:r>
        <w:t>.), R()), L(H), C(</w:t>
      </w:r>
      <w:r>
        <w:t>F</w:t>
      </w:r>
      <w:r>
        <w:t>), Z (</w:t>
      </w:r>
      <w:r>
        <w:t>(</w:t>
      </w:r>
      <w:r>
        <w:t>),</w:t>
      </w:r>
      <w:r>
        <w:t xml:space="preserve"> </w:t>
      </w:r>
      <w:r>
        <w:t>P(W), Q(Var), S(V</w:t>
      </w:r>
      <w:r>
        <w:t>A</w:t>
      </w:r>
      <w:r>
        <w:t>)</w:t>
      </w:r>
    </w:p>
    <w:p w:rsidR="00263C26" w:rsidRDefault="00263C26" w:rsidP="001C4A63">
      <w:r>
        <w:t xml:space="preserve">10. </w:t>
      </w:r>
      <w:proofErr w:type="spellStart"/>
      <w:r>
        <w:t>Fázor</w:t>
      </w:r>
      <w:proofErr w:type="spellEnd"/>
      <w:r>
        <w:t xml:space="preserve"> napětí na ideálním induktoru (cívce) a </w:t>
      </w:r>
      <w:proofErr w:type="spellStart"/>
      <w:r>
        <w:t>fázor</w:t>
      </w:r>
      <w:proofErr w:type="spellEnd"/>
      <w:r>
        <w:t xml:space="preserve"> proudu, který jim protéká, jsou vůči sobě:</w:t>
      </w:r>
    </w:p>
    <w:p w:rsidR="00263C26" w:rsidRDefault="00263C26" w:rsidP="001C4A63">
      <w:r>
        <w:t xml:space="preserve">      a) Posunuty tak, že </w:t>
      </w:r>
      <w:proofErr w:type="spellStart"/>
      <w:r>
        <w:t>fázor</w:t>
      </w:r>
      <w:proofErr w:type="spellEnd"/>
      <w:r>
        <w:t xml:space="preserve"> napětí předbíhá </w:t>
      </w:r>
      <w:proofErr w:type="spellStart"/>
      <w:r>
        <w:t>fázor</w:t>
      </w:r>
      <w:proofErr w:type="spellEnd"/>
      <w:r>
        <w:t xml:space="preserve"> proudu o úhel (/2.</w:t>
      </w:r>
    </w:p>
    <w:p w:rsidR="00263C26" w:rsidRDefault="00263C26" w:rsidP="001C4A63">
      <w:r>
        <w:t xml:space="preserve">      b) Posunuty tak, že </w:t>
      </w:r>
      <w:proofErr w:type="spellStart"/>
      <w:r>
        <w:t>fázor</w:t>
      </w:r>
      <w:proofErr w:type="spellEnd"/>
      <w:r>
        <w:t xml:space="preserve"> proudu předbíhá </w:t>
      </w:r>
      <w:proofErr w:type="spellStart"/>
      <w:r>
        <w:t>fázor</w:t>
      </w:r>
      <w:proofErr w:type="spellEnd"/>
      <w:r>
        <w:t xml:space="preserve"> napětí o úhel (.</w:t>
      </w:r>
    </w:p>
    <w:p w:rsidR="00263C26" w:rsidRDefault="00263C26" w:rsidP="001C4A63">
      <w:r>
        <w:t xml:space="preserve">      c) </w:t>
      </w:r>
      <w:proofErr w:type="spellStart"/>
      <w:r>
        <w:t>Fázory</w:t>
      </w:r>
      <w:proofErr w:type="spellEnd"/>
      <w:r>
        <w:t xml:space="preserve"> napětí a proudu nejsou navzájem posunuty, neboť indukčnost proud vyhlazuje.</w:t>
      </w:r>
    </w:p>
    <w:p w:rsidR="00263C26" w:rsidRDefault="00263C26" w:rsidP="001C4A63">
      <w:r>
        <w:t xml:space="preserve">      d) Posunuty tak, že </w:t>
      </w:r>
      <w:proofErr w:type="spellStart"/>
      <w:r>
        <w:t>fázor</w:t>
      </w:r>
      <w:proofErr w:type="spellEnd"/>
      <w:r>
        <w:t xml:space="preserve"> napětí předbíhá </w:t>
      </w:r>
      <w:proofErr w:type="spellStart"/>
      <w:r>
        <w:t>fázor</w:t>
      </w:r>
      <w:proofErr w:type="spellEnd"/>
      <w:r>
        <w:t xml:space="preserve"> proudu o úhel (.</w:t>
      </w:r>
    </w:p>
    <w:p w:rsidR="00263C26" w:rsidRDefault="00263C26" w:rsidP="001C4A63">
      <w:pPr>
        <w:pBdr>
          <w:bottom w:val="single" w:sz="12" w:space="1" w:color="auto"/>
        </w:pBdr>
      </w:pPr>
      <w:r>
        <w:t xml:space="preserve">      e) Posunuty tak, že </w:t>
      </w:r>
      <w:proofErr w:type="spellStart"/>
      <w:r>
        <w:t>fázor</w:t>
      </w:r>
      <w:proofErr w:type="spellEnd"/>
      <w:r>
        <w:t xml:space="preserve"> proudu se zpožďuje vůči </w:t>
      </w:r>
      <w:proofErr w:type="spellStart"/>
      <w:r>
        <w:t>fázoru</w:t>
      </w:r>
      <w:proofErr w:type="spellEnd"/>
      <w:r>
        <w:t xml:space="preserve"> napětí o úhel (/2.</w:t>
      </w:r>
    </w:p>
    <w:p w:rsidR="004D7FAB" w:rsidRDefault="004D7FAB" w:rsidP="001C4A63">
      <w:r>
        <w:t xml:space="preserve">11. V čem spočívá hlavní rozdíl mezi výkonovým (síťovým) transformátorem a svařovacím transformátorem pro ruční svařování, TIP </w:t>
      </w:r>
      <w:proofErr w:type="spellStart"/>
      <w:r>
        <w:t>apod</w:t>
      </w:r>
      <w:proofErr w:type="spellEnd"/>
      <w:r>
        <w:t>?</w:t>
      </w:r>
    </w:p>
    <w:p w:rsidR="004D7FAB" w:rsidRDefault="004D7FAB" w:rsidP="001C4A63">
      <w:r>
        <w:t xml:space="preserve">      a) Liší se pouze velikostí výkonů a počtem fází.</w:t>
      </w:r>
    </w:p>
    <w:p w:rsidR="004D7FAB" w:rsidRDefault="004D7FAB" w:rsidP="001C4A63">
      <w:r>
        <w:t xml:space="preserve">      b) Svařovací transformátory mají vyšší povolené oteplení.</w:t>
      </w:r>
    </w:p>
    <w:p w:rsidR="004D7FAB" w:rsidRDefault="004D7FAB" w:rsidP="001C4A63">
      <w:r>
        <w:t xml:space="preserve">      c) Svařovací transformátory mají uměle zvětšeny rozptylový </w:t>
      </w:r>
      <w:proofErr w:type="spellStart"/>
      <w:r>
        <w:t>mag</w:t>
      </w:r>
      <w:proofErr w:type="spellEnd"/>
      <w:r>
        <w:t>. Tok.</w:t>
      </w:r>
    </w:p>
    <w:p w:rsidR="004D7FAB" w:rsidRDefault="004D7FAB" w:rsidP="001C4A63">
      <w:r>
        <w:t xml:space="preserve">      d) Proud nakrátko je u svařovacích transformátorů omezen uměle zvětšenou </w:t>
      </w:r>
      <w:proofErr w:type="spellStart"/>
      <w:r>
        <w:t>reaktací</w:t>
      </w:r>
      <w:proofErr w:type="spellEnd"/>
      <w:r>
        <w:t xml:space="preserve"> vinutí.</w:t>
      </w:r>
    </w:p>
    <w:p w:rsidR="004D7FAB" w:rsidRDefault="004D7FAB" w:rsidP="001C4A63">
      <w:pPr>
        <w:pBdr>
          <w:bottom w:val="single" w:sz="12" w:space="1" w:color="auto"/>
        </w:pBdr>
      </w:pPr>
      <w:r>
        <w:t xml:space="preserve">      e) „Výkonový transformátor má „tvrdou“ a svařovací „měkkou“ zatěžovací charakteristiku“.</w:t>
      </w:r>
    </w:p>
    <w:p w:rsidR="004D7FAB" w:rsidRDefault="004D7FAB" w:rsidP="001C4A63">
      <w:r>
        <w:t>12. Jaké roboty se nejčastěji používají pro obloukové svařování?</w:t>
      </w:r>
    </w:p>
    <w:p w:rsidR="004D7FAB" w:rsidRDefault="004D7FAB" w:rsidP="001C4A63">
      <w:r>
        <w:t xml:space="preserve">      a) Svařovací roboty.</w:t>
      </w:r>
    </w:p>
    <w:p w:rsidR="004D7FAB" w:rsidRDefault="004D7FAB" w:rsidP="001C4A63">
      <w:r>
        <w:t xml:space="preserve">      b) Adaptivní roboty.</w:t>
      </w:r>
    </w:p>
    <w:p w:rsidR="004D7FAB" w:rsidRDefault="004D7FAB" w:rsidP="001C4A63">
      <w:r>
        <w:t xml:space="preserve">      c) Volně programovatelné roboty.</w:t>
      </w:r>
    </w:p>
    <w:p w:rsidR="004D7FAB" w:rsidRDefault="004D7FAB" w:rsidP="001C4A63">
      <w:r>
        <w:t xml:space="preserve">      d) Manipulační roboty.</w:t>
      </w:r>
    </w:p>
    <w:p w:rsidR="004D7FAB" w:rsidRDefault="004D7FAB" w:rsidP="001C4A63">
      <w:pPr>
        <w:pBdr>
          <w:bottom w:val="single" w:sz="12" w:space="1" w:color="auto"/>
        </w:pBdr>
      </w:pPr>
      <w:r>
        <w:t xml:space="preserve">      e) Roboty s méně než třemi stupni volnosti.</w:t>
      </w:r>
    </w:p>
    <w:p w:rsidR="005F2CD1" w:rsidRDefault="005F2CD1" w:rsidP="001C4A63"/>
    <w:p w:rsidR="005F2CD1" w:rsidRDefault="005F2CD1" w:rsidP="001C4A63"/>
    <w:p w:rsidR="005F2CD1" w:rsidRDefault="005F2CD1" w:rsidP="001C4A63"/>
    <w:p w:rsidR="005F2CD1" w:rsidRDefault="005F2CD1" w:rsidP="001C4A63"/>
    <w:p w:rsidR="004D7FAB" w:rsidRDefault="004D7FAB" w:rsidP="001C4A63">
      <w:r>
        <w:lastRenderedPageBreak/>
        <w:t>13. Kolik stupňů volnosti mají roboty pro obloukové svařování?</w:t>
      </w:r>
    </w:p>
    <w:p w:rsidR="004D7FAB" w:rsidRDefault="004D7FAB" w:rsidP="001C4A63">
      <w:r>
        <w:t xml:space="preserve">     a) Více než 10o volnosti.</w:t>
      </w:r>
    </w:p>
    <w:p w:rsidR="004D7FAB" w:rsidRDefault="004D7FAB" w:rsidP="001C4A63">
      <w:r>
        <w:t xml:space="preserve">     b) Méně než 10o volnosti.</w:t>
      </w:r>
    </w:p>
    <w:p w:rsidR="004D7FAB" w:rsidRDefault="004D7FAB" w:rsidP="001C4A63">
      <w:r>
        <w:t xml:space="preserve">     c) S minimálně 5o volnosti.</w:t>
      </w:r>
    </w:p>
    <w:p w:rsidR="004D7FAB" w:rsidRDefault="004D7FAB" w:rsidP="001C4A63">
      <w:r>
        <w:t xml:space="preserve">     d) S minimálně 3o volnosti.</w:t>
      </w:r>
    </w:p>
    <w:p w:rsidR="008B7E4A" w:rsidRDefault="004D7FAB" w:rsidP="004D7FAB">
      <w:pPr>
        <w:pBdr>
          <w:bottom w:val="single" w:sz="12" w:space="1" w:color="auto"/>
        </w:pBdr>
      </w:pPr>
      <w:r>
        <w:t xml:space="preserve">     e) Není omezeno</w:t>
      </w:r>
    </w:p>
    <w:p w:rsidR="008B7E4A" w:rsidRDefault="008B7E4A" w:rsidP="008B7E4A">
      <w:r>
        <w:t xml:space="preserve">14. Co přiřazujeme k periferním zařízením svař. výrobních </w:t>
      </w:r>
      <w:r w:rsidR="005F2CD1">
        <w:t>li</w:t>
      </w:r>
      <w:r>
        <w:t>nek?</w:t>
      </w:r>
    </w:p>
    <w:p w:rsidR="008B7E4A" w:rsidRDefault="008B7E4A" w:rsidP="008B7E4A">
      <w:r>
        <w:t xml:space="preserve">       a) Haly, budovy a soc. zařízení</w:t>
      </w:r>
    </w:p>
    <w:p w:rsidR="008B7E4A" w:rsidRDefault="008B7E4A" w:rsidP="008B7E4A">
      <w:r>
        <w:t xml:space="preserve">       b) Kolejnice, vozíky a jeřáby apod.</w:t>
      </w:r>
    </w:p>
    <w:p w:rsidR="008B7E4A" w:rsidRDefault="008B7E4A" w:rsidP="008B7E4A">
      <w:r>
        <w:t xml:space="preserve">       c) Polohovadla, dopravníky.</w:t>
      </w:r>
    </w:p>
    <w:p w:rsidR="008B7E4A" w:rsidRDefault="008B7E4A" w:rsidP="008B7E4A">
      <w:r>
        <w:t xml:space="preserve">       d) Upínací zařízení.</w:t>
      </w:r>
    </w:p>
    <w:p w:rsidR="004D7FAB" w:rsidRDefault="008B7E4A" w:rsidP="008B7E4A">
      <w:r>
        <w:t xml:space="preserve">       e) Řídící systémy.</w:t>
      </w:r>
    </w:p>
    <w:p w:rsidR="008B7E4A" w:rsidRDefault="008B7E4A" w:rsidP="008B7E4A">
      <w:r>
        <w:t>15. Jaký je rozdíl mezi svařováním metodou TIG a WIG?</w:t>
      </w:r>
    </w:p>
    <w:p w:rsidR="005F2CD1" w:rsidRDefault="008B7E4A" w:rsidP="008B7E4A">
      <w:r>
        <w:t xml:space="preserve">       a) TIG – svařování v ochranné atmosféře inertního plynu netavící se elektrodou legovanou </w:t>
      </w:r>
    </w:p>
    <w:p w:rsidR="005F2CD1" w:rsidRDefault="005F2CD1" w:rsidP="008B7E4A">
      <w:r>
        <w:t xml:space="preserve">           </w:t>
      </w:r>
      <w:r w:rsidR="008B7E4A">
        <w:t xml:space="preserve">thoriem, WIG – svařování v ochranné atmosféře inertního plynu netavící se wolframovou </w:t>
      </w:r>
    </w:p>
    <w:p w:rsidR="008B7E4A" w:rsidRDefault="005F2CD1" w:rsidP="008B7E4A">
      <w:r>
        <w:t xml:space="preserve">           </w:t>
      </w:r>
      <w:r w:rsidR="008B7E4A">
        <w:t>elektrodou.</w:t>
      </w:r>
    </w:p>
    <w:p w:rsidR="005F2CD1" w:rsidRDefault="008B7E4A" w:rsidP="008B7E4A">
      <w:r>
        <w:t xml:space="preserve">       b) TIG – svařování v ochranné atmosféře inertního plynu tavící se elektrodou, WIG – svařování </w:t>
      </w:r>
    </w:p>
    <w:p w:rsidR="008B7E4A" w:rsidRDefault="005F2CD1" w:rsidP="008B7E4A">
      <w:r>
        <w:t xml:space="preserve">            </w:t>
      </w:r>
      <w:r w:rsidR="008B7E4A">
        <w:t xml:space="preserve">v ochranné atmosféře inertního plynu netavící se elektrodou. </w:t>
      </w:r>
    </w:p>
    <w:p w:rsidR="008B7E4A" w:rsidRDefault="008B7E4A" w:rsidP="008B7E4A">
      <w:r>
        <w:t xml:space="preserve">       c) Není žádný rozdíl.</w:t>
      </w:r>
    </w:p>
    <w:p w:rsidR="008B7E4A" w:rsidRDefault="008B7E4A" w:rsidP="008B7E4A">
      <w:r>
        <w:t xml:space="preserve">       d) TIG – </w:t>
      </w:r>
      <w:proofErr w:type="spellStart"/>
      <w:r>
        <w:t>tungsten</w:t>
      </w:r>
      <w:proofErr w:type="spellEnd"/>
      <w:r>
        <w:t xml:space="preserve"> </w:t>
      </w:r>
      <w:proofErr w:type="spellStart"/>
      <w:r>
        <w:t>inert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WIG – wolfram </w:t>
      </w:r>
      <w:proofErr w:type="spellStart"/>
      <w:r>
        <w:t>inert</w:t>
      </w:r>
      <w:proofErr w:type="spellEnd"/>
      <w:r>
        <w:t xml:space="preserve"> </w:t>
      </w:r>
      <w:proofErr w:type="spellStart"/>
      <w:r>
        <w:t>gas</w:t>
      </w:r>
      <w:proofErr w:type="spellEnd"/>
      <w:r>
        <w:t>.</w:t>
      </w:r>
    </w:p>
    <w:p w:rsidR="008B7E4A" w:rsidRDefault="008B7E4A" w:rsidP="008B7E4A">
      <w:pPr>
        <w:pBdr>
          <w:bottom w:val="single" w:sz="12" w:space="1" w:color="auto"/>
        </w:pBdr>
      </w:pPr>
      <w:r>
        <w:t xml:space="preserve">       e) TIG je německý ekvivalent pro WIG.</w:t>
      </w:r>
    </w:p>
    <w:p w:rsidR="008B7E4A" w:rsidRDefault="008B7E4A" w:rsidP="008B7E4A">
      <w:r>
        <w:t>16. Lze metodou TIG svařovat hliník a jeho slitiny?</w:t>
      </w:r>
    </w:p>
    <w:p w:rsidR="008B7E4A" w:rsidRDefault="008B7E4A" w:rsidP="008B7E4A">
      <w:r>
        <w:t xml:space="preserve">       a) Lze svařovat pouze čistý hliník.</w:t>
      </w:r>
    </w:p>
    <w:p w:rsidR="008B7E4A" w:rsidRDefault="008B7E4A" w:rsidP="008B7E4A">
      <w:r>
        <w:t xml:space="preserve">       b) Ano, při použití AC.</w:t>
      </w:r>
    </w:p>
    <w:p w:rsidR="008B7E4A" w:rsidRDefault="008B7E4A" w:rsidP="008B7E4A">
      <w:r>
        <w:t xml:space="preserve">       c) Ano, jen při použití DC.</w:t>
      </w:r>
    </w:p>
    <w:p w:rsidR="008B7E4A" w:rsidRDefault="008B7E4A" w:rsidP="008B7E4A">
      <w:r>
        <w:t xml:space="preserve">       d) Ano, vždy.</w:t>
      </w:r>
    </w:p>
    <w:p w:rsidR="008B7E4A" w:rsidRDefault="008B7E4A" w:rsidP="008B7E4A">
      <w:pPr>
        <w:pBdr>
          <w:bottom w:val="single" w:sz="12" w:space="1" w:color="auto"/>
        </w:pBdr>
      </w:pPr>
      <w:r>
        <w:t xml:space="preserve">       e) Ne, v žádném případě.</w:t>
      </w:r>
    </w:p>
    <w:p w:rsidR="005F2CD1" w:rsidRDefault="005F2CD1" w:rsidP="008B7E4A"/>
    <w:p w:rsidR="005F2CD1" w:rsidRDefault="005F2CD1" w:rsidP="008B7E4A"/>
    <w:p w:rsidR="005F2CD1" w:rsidRDefault="005F2CD1" w:rsidP="008B7E4A"/>
    <w:p w:rsidR="005F2CD1" w:rsidRDefault="005F2CD1" w:rsidP="008B7E4A"/>
    <w:p w:rsidR="008B7E4A" w:rsidRDefault="008B7E4A" w:rsidP="008B7E4A">
      <w:bookmarkStart w:id="0" w:name="_GoBack"/>
      <w:bookmarkEnd w:id="0"/>
      <w:r>
        <w:lastRenderedPageBreak/>
        <w:t>17. Který svařovací parametr má zásadní vliv na produktivitu při svařování metodou MIG/MAG?</w:t>
      </w:r>
    </w:p>
    <w:p w:rsidR="008B7E4A" w:rsidRDefault="008B7E4A" w:rsidP="008B7E4A">
      <w:r>
        <w:t xml:space="preserve">       a) Rychlost podávání drátu.</w:t>
      </w:r>
    </w:p>
    <w:p w:rsidR="008B7E4A" w:rsidRDefault="008B7E4A" w:rsidP="008B7E4A">
      <w:r>
        <w:t xml:space="preserve">       b) Proudová hustota.</w:t>
      </w:r>
    </w:p>
    <w:p w:rsidR="008B7E4A" w:rsidRDefault="008B7E4A" w:rsidP="008B7E4A">
      <w:r>
        <w:t xml:space="preserve">       c) Svařovací rychlost.</w:t>
      </w:r>
    </w:p>
    <w:p w:rsidR="008B7E4A" w:rsidRDefault="008B7E4A" w:rsidP="008B7E4A">
      <w:r>
        <w:t xml:space="preserve">       d) Způsob přenosu svarového kovu.</w:t>
      </w:r>
    </w:p>
    <w:p w:rsidR="008B7E4A" w:rsidRDefault="008B7E4A" w:rsidP="008B7E4A">
      <w:pPr>
        <w:pBdr>
          <w:bottom w:val="single" w:sz="12" w:space="1" w:color="auto"/>
        </w:pBdr>
      </w:pPr>
      <w:r>
        <w:t xml:space="preserve">       e) Napětí na oblouku.</w:t>
      </w:r>
    </w:p>
    <w:p w:rsidR="008B7E4A" w:rsidRDefault="008B7E4A" w:rsidP="008B7E4A">
      <w:r>
        <w:t>18. Hlavní svařovací parametry pro technologii ROS jsou?</w:t>
      </w:r>
    </w:p>
    <w:p w:rsidR="008B7E4A" w:rsidRDefault="008B7E4A" w:rsidP="008B7E4A">
      <w:r>
        <w:t xml:space="preserve">       a) Typ sv. spoje, typ obalu elektrody, polarita elektrody.</w:t>
      </w:r>
    </w:p>
    <w:p w:rsidR="008B7E4A" w:rsidRDefault="008B7E4A" w:rsidP="008B7E4A">
      <w:r>
        <w:t xml:space="preserve">       b) Svařovací proud, svařovací napětí.</w:t>
      </w:r>
    </w:p>
    <w:p w:rsidR="008B7E4A" w:rsidRDefault="008B7E4A" w:rsidP="008B7E4A">
      <w:r>
        <w:t xml:space="preserve">       c) Svařovací proud, svařovací napětí, rychlost svařování, průměr elektrody, polarita.</w:t>
      </w:r>
    </w:p>
    <w:p w:rsidR="008B7E4A" w:rsidRDefault="008B7E4A" w:rsidP="008B7E4A">
      <w:r>
        <w:t xml:space="preserve">      d) Svařovací proud, svařovací napětí, rychlost svařování, tloušťka materiálu, typ svar. spoje.</w:t>
      </w:r>
    </w:p>
    <w:p w:rsidR="008B7E4A" w:rsidRDefault="008B7E4A" w:rsidP="008B7E4A">
      <w:pPr>
        <w:pBdr>
          <w:bottom w:val="single" w:sz="12" w:space="1" w:color="auto"/>
        </w:pBdr>
      </w:pPr>
      <w:r>
        <w:t xml:space="preserve">      e) Svařovací proud, svařovací napětí, rychlost svařování.</w:t>
      </w:r>
    </w:p>
    <w:p w:rsidR="008B7E4A" w:rsidRDefault="008B7E4A" w:rsidP="008B7E4A">
      <w:r>
        <w:t>19. Technologie ROS se označuje dle ČSN EN 24063?</w:t>
      </w:r>
    </w:p>
    <w:p w:rsidR="008B7E4A" w:rsidRDefault="008B7E4A" w:rsidP="008B7E4A">
      <w:r>
        <w:t xml:space="preserve">      a) Zkratkou MMAW-ROS.</w:t>
      </w:r>
    </w:p>
    <w:p w:rsidR="008B7E4A" w:rsidRDefault="008B7E4A" w:rsidP="008B7E4A">
      <w:r>
        <w:t xml:space="preserve">      b) Číselným kódem 111 a zkratkou MMAW-ROS.</w:t>
      </w:r>
    </w:p>
    <w:p w:rsidR="008B7E4A" w:rsidRDefault="008B7E4A" w:rsidP="008B7E4A">
      <w:r>
        <w:t xml:space="preserve">      c) Pouze číselným kódem 111.</w:t>
      </w:r>
    </w:p>
    <w:p w:rsidR="008B7E4A" w:rsidRDefault="008B7E4A" w:rsidP="008B7E4A">
      <w:r>
        <w:t xml:space="preserve">      d) Symbolem a kódem 111.</w:t>
      </w:r>
    </w:p>
    <w:p w:rsidR="008B7E4A" w:rsidRDefault="008B7E4A" w:rsidP="008B7E4A">
      <w:pPr>
        <w:pBdr>
          <w:bottom w:val="single" w:sz="12" w:space="1" w:color="auto"/>
        </w:pBdr>
      </w:pPr>
      <w:r>
        <w:t xml:space="preserve">      e) Číselným kódem 121.</w:t>
      </w:r>
    </w:p>
    <w:p w:rsidR="008B7E4A" w:rsidRDefault="008B7E4A" w:rsidP="008B7E4A">
      <w:r>
        <w:t>20. Zápaly vznikají při svařování technologií ROS?</w:t>
      </w:r>
    </w:p>
    <w:p w:rsidR="008B7E4A" w:rsidRDefault="008B7E4A" w:rsidP="008B7E4A">
      <w:r>
        <w:t xml:space="preserve">      a) Z důvodu nevysušení obalu.</w:t>
      </w:r>
    </w:p>
    <w:p w:rsidR="008B7E4A" w:rsidRDefault="008B7E4A" w:rsidP="008B7E4A">
      <w:r>
        <w:t xml:space="preserve">      b) Při náhlém přerušení svařovacího procesu elektrody.</w:t>
      </w:r>
    </w:p>
    <w:p w:rsidR="008B7E4A" w:rsidRDefault="008B7E4A" w:rsidP="008B7E4A">
      <w:r>
        <w:t xml:space="preserve">      c) Při příliš vysoké intenzitě svařovacího proudu.</w:t>
      </w:r>
    </w:p>
    <w:p w:rsidR="008B7E4A" w:rsidRDefault="008B7E4A" w:rsidP="008B7E4A">
      <w:r>
        <w:t xml:space="preserve">      d) Při této technologii nevznikají.</w:t>
      </w:r>
    </w:p>
    <w:p w:rsidR="008B7E4A" w:rsidRDefault="008B7E4A" w:rsidP="008B7E4A">
      <w:r>
        <w:t xml:space="preserve">      e) Při nepravidelné postupové rychlosti svařování.</w:t>
      </w:r>
    </w:p>
    <w:p w:rsidR="008B7E4A" w:rsidRDefault="008B7E4A" w:rsidP="008B7E4A"/>
    <w:p w:rsidR="008B7E4A" w:rsidRDefault="008B7E4A" w:rsidP="008B7E4A"/>
    <w:p w:rsidR="008B7E4A" w:rsidRDefault="008B7E4A" w:rsidP="008B7E4A">
      <w:pPr>
        <w:jc w:val="center"/>
      </w:pPr>
    </w:p>
    <w:sectPr w:rsidR="008B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D56"/>
    <w:multiLevelType w:val="hybridMultilevel"/>
    <w:tmpl w:val="E82C7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51E"/>
    <w:multiLevelType w:val="hybridMultilevel"/>
    <w:tmpl w:val="C9F09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549C3"/>
    <w:multiLevelType w:val="hybridMultilevel"/>
    <w:tmpl w:val="FCFE2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4A"/>
    <w:rsid w:val="001C4A63"/>
    <w:rsid w:val="00263C26"/>
    <w:rsid w:val="002E4773"/>
    <w:rsid w:val="004D7FAB"/>
    <w:rsid w:val="005F2CD1"/>
    <w:rsid w:val="0069454E"/>
    <w:rsid w:val="008B7E4A"/>
    <w:rsid w:val="00A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C9E0-FA96-40DE-B315-65C3DEE9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Fabianek</dc:creator>
  <cp:keywords/>
  <dc:description/>
  <cp:lastModifiedBy>Ivo Fabianek</cp:lastModifiedBy>
  <cp:revision>5</cp:revision>
  <dcterms:created xsi:type="dcterms:W3CDTF">2018-02-26T14:34:00Z</dcterms:created>
  <dcterms:modified xsi:type="dcterms:W3CDTF">2018-02-27T20:37:00Z</dcterms:modified>
</cp:coreProperties>
</file>